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DF" w:rsidRPr="008439C6" w:rsidRDefault="007A19DF" w:rsidP="007A19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Отчет об итогах социально-экономического развития</w:t>
      </w:r>
    </w:p>
    <w:p w:rsidR="007A19DF" w:rsidRPr="008439C6" w:rsidRDefault="007A19DF" w:rsidP="007A19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Одинцово Одинцовского муниципального района</w:t>
      </w:r>
    </w:p>
    <w:p w:rsidR="007A19DF" w:rsidRPr="008439C6" w:rsidRDefault="007A19DF" w:rsidP="007A19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Московской области за 2017 год и задачах на 2018 год</w:t>
      </w:r>
    </w:p>
    <w:p w:rsidR="007A19DF" w:rsidRPr="008439C6" w:rsidRDefault="007A19DF" w:rsidP="007A19D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Уважаемые участники нашего собрания</w:t>
      </w:r>
      <w:r w:rsidR="004F367B" w:rsidRPr="008439C6">
        <w:rPr>
          <w:rFonts w:ascii="Times New Roman" w:eastAsia="Calibri" w:hAnsi="Times New Roman" w:cs="Times New Roman"/>
          <w:sz w:val="32"/>
          <w:szCs w:val="32"/>
        </w:rPr>
        <w:t>!</w:t>
      </w:r>
      <w:r w:rsidR="0069428A" w:rsidRPr="008439C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7A19DF" w:rsidRPr="008439C6" w:rsidRDefault="005C331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439C6">
        <w:rPr>
          <w:rFonts w:ascii="Times New Roman" w:eastAsia="Calibri" w:hAnsi="Times New Roman" w:cs="Times New Roman"/>
          <w:sz w:val="32"/>
          <w:szCs w:val="32"/>
          <w:u w:val="single"/>
        </w:rPr>
        <w:t>В</w:t>
      </w:r>
      <w:r w:rsidR="004F367B"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основу работы администрации городского поселения Одинцово в 2017 году легли п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>ланы, намеченные руководител</w:t>
      </w:r>
      <w:r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ем 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региона</w:t>
      </w:r>
      <w:r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Андреем Юрьевичем Воробьевым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и</w:t>
      </w:r>
      <w:r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главой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Одинцовского муниципального района</w:t>
      </w:r>
      <w:r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Андреем Робертовичем Ивановым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>, дополненные предложениями жителей города, председателями Советов многоквартирных домов, лидерами общественного мнения, депутатами городского Совета</w:t>
      </w:r>
      <w:r w:rsidR="004F367B" w:rsidRPr="008439C6">
        <w:rPr>
          <w:rFonts w:ascii="Times New Roman" w:eastAsia="Calibri" w:hAnsi="Times New Roman" w:cs="Times New Roman"/>
          <w:sz w:val="32"/>
          <w:szCs w:val="32"/>
          <w:u w:val="single"/>
        </w:rPr>
        <w:t>.</w:t>
      </w:r>
      <w:r w:rsidR="007A19DF" w:rsidRPr="008439C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</w:p>
    <w:p w:rsidR="007A19DF" w:rsidRPr="008439C6" w:rsidRDefault="007A19DF" w:rsidP="007A19D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 бюджет городского поселения Одинцово в 2017 году с учетом субсидии Московской области поступило средств  на сумму 2 млрд. 582 млн. рублей. Объем собственных доходов в бюджет</w:t>
      </w:r>
      <w:r w:rsidR="0090747B">
        <w:rPr>
          <w:rFonts w:ascii="Times New Roman" w:eastAsia="Calibri" w:hAnsi="Times New Roman" w:cs="Times New Roman"/>
          <w:sz w:val="32"/>
          <w:szCs w:val="32"/>
        </w:rPr>
        <w:t>е поселения составил 1 млрд. 715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млн. рублей</w:t>
      </w:r>
      <w:r w:rsidR="004F367B" w:rsidRPr="008439C6">
        <w:rPr>
          <w:rFonts w:ascii="Times New Roman" w:eastAsia="Calibri" w:hAnsi="Times New Roman" w:cs="Times New Roman"/>
          <w:sz w:val="32"/>
          <w:szCs w:val="32"/>
        </w:rPr>
        <w:t>,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или  98 % от годового плана.</w:t>
      </w:r>
    </w:p>
    <w:p w:rsidR="007A19DF" w:rsidRPr="008439C6" w:rsidRDefault="007A19DF" w:rsidP="007A19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Весь </w:t>
      </w:r>
      <w:r w:rsidR="004F367B" w:rsidRPr="008439C6">
        <w:rPr>
          <w:rFonts w:ascii="Times New Roman" w:eastAsia="Calibri" w:hAnsi="Times New Roman" w:cs="Times New Roman"/>
          <w:sz w:val="32"/>
          <w:szCs w:val="32"/>
        </w:rPr>
        <w:t>предыдущий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год </w:t>
      </w:r>
      <w:r w:rsidR="005C331F" w:rsidRPr="008439C6">
        <w:rPr>
          <w:rFonts w:ascii="Times New Roman" w:eastAsia="Calibri" w:hAnsi="Times New Roman" w:cs="Times New Roman"/>
          <w:sz w:val="32"/>
          <w:szCs w:val="32"/>
        </w:rPr>
        <w:t>(</w:t>
      </w:r>
      <w:r w:rsidRPr="008439C6">
        <w:rPr>
          <w:rFonts w:ascii="Times New Roman" w:eastAsia="Calibri" w:hAnsi="Times New Roman" w:cs="Times New Roman"/>
          <w:sz w:val="32"/>
          <w:szCs w:val="32"/>
        </w:rPr>
        <w:t>Администрация городского поселения Одинцово, Совет депутатов</w:t>
      </w:r>
      <w:r w:rsidR="005C331F" w:rsidRPr="008439C6">
        <w:rPr>
          <w:rFonts w:ascii="Times New Roman" w:eastAsia="Calibri" w:hAnsi="Times New Roman" w:cs="Times New Roman"/>
          <w:sz w:val="32"/>
          <w:szCs w:val="32"/>
        </w:rPr>
        <w:t>)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совместно с Администрацией Одинцовского муниципального района Московской области решали задачи по реализации  государственных программ Московской области. За счет средств Федерального бюджета и бюджета Московской области в 2017 году бюджету городского поселения Одинцово 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 xml:space="preserve">были предоставлены субсидии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на общую сумму </w:t>
      </w:r>
      <w:r w:rsidR="0090747B">
        <w:rPr>
          <w:rFonts w:ascii="Times New Roman" w:eastAsia="Calibri" w:hAnsi="Times New Roman" w:cs="Times New Roman"/>
          <w:sz w:val="32"/>
          <w:szCs w:val="32"/>
        </w:rPr>
        <w:t>866 млн. 486 тыс</w:t>
      </w:r>
      <w:r w:rsidRPr="008439C6">
        <w:rPr>
          <w:rFonts w:ascii="Times New Roman" w:eastAsia="Calibri" w:hAnsi="Times New Roman" w:cs="Times New Roman"/>
          <w:sz w:val="32"/>
          <w:szCs w:val="32"/>
        </w:rPr>
        <w:t>. рублей.</w:t>
      </w:r>
      <w:bookmarkStart w:id="0" w:name="_GoBack"/>
      <w:bookmarkEnd w:id="0"/>
    </w:p>
    <w:p w:rsidR="007A19DF" w:rsidRPr="008439C6" w:rsidRDefault="006A4BB1" w:rsidP="007A19DF">
      <w:pPr>
        <w:spacing w:line="360" w:lineRule="auto"/>
        <w:ind w:left="-142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О</w:t>
      </w:r>
      <w:r w:rsidR="007A19DF" w:rsidRPr="008439C6">
        <w:rPr>
          <w:rFonts w:ascii="Times New Roman" w:eastAsia="Calibri" w:hAnsi="Times New Roman" w:cs="Times New Roman"/>
          <w:sz w:val="32"/>
          <w:szCs w:val="32"/>
        </w:rPr>
        <w:t>станов</w:t>
      </w:r>
      <w:r w:rsidRPr="008439C6">
        <w:rPr>
          <w:rFonts w:ascii="Times New Roman" w:eastAsia="Calibri" w:hAnsi="Times New Roman" w:cs="Times New Roman"/>
          <w:sz w:val="32"/>
          <w:szCs w:val="32"/>
        </w:rPr>
        <w:t>люсь</w:t>
      </w:r>
      <w:r w:rsidR="007A19DF" w:rsidRPr="008439C6">
        <w:rPr>
          <w:rFonts w:ascii="Times New Roman" w:eastAsia="Calibri" w:hAnsi="Times New Roman" w:cs="Times New Roman"/>
          <w:sz w:val="32"/>
          <w:szCs w:val="32"/>
        </w:rPr>
        <w:t xml:space="preserve"> на отдельных видах налоговых и неналоговых доходов.</w:t>
      </w:r>
    </w:p>
    <w:p w:rsidR="007A19DF" w:rsidRPr="008439C6" w:rsidRDefault="007A19DF" w:rsidP="007A19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i/>
          <w:sz w:val="32"/>
          <w:szCs w:val="32"/>
        </w:rPr>
        <w:t>Налог на имущество физических лиц</w:t>
      </w:r>
      <w:r w:rsidRPr="008439C6">
        <w:rPr>
          <w:rFonts w:ascii="Times New Roman" w:eastAsia="Calibri" w:hAnsi="Times New Roman" w:cs="Times New Roman"/>
          <w:sz w:val="32"/>
          <w:szCs w:val="32"/>
        </w:rPr>
        <w:t>. При плане  159 млн. рублей в 2017 году поступило всего 130 млн. рублей. Сумма недоимки составила 29  млн. рублей.</w:t>
      </w:r>
    </w:p>
    <w:p w:rsidR="007A19DF" w:rsidRPr="008439C6" w:rsidRDefault="007A19DF" w:rsidP="007A19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Земельный налог юридических лиц. </w:t>
      </w:r>
      <w:r w:rsidRPr="008439C6">
        <w:rPr>
          <w:rFonts w:ascii="Times New Roman" w:eastAsia="Calibri" w:hAnsi="Times New Roman" w:cs="Times New Roman"/>
          <w:sz w:val="32"/>
          <w:szCs w:val="32"/>
        </w:rPr>
        <w:t>При плане 496 млн. рублей в доход бюджета поступило всего 465 млн. рублей. Сумма неисполнения по этому налогу составила 31 млн. рублей.</w:t>
      </w:r>
    </w:p>
    <w:p w:rsidR="007A19DF" w:rsidRPr="008439C6" w:rsidRDefault="007A19DF" w:rsidP="007A19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Доходы от арендной платы за земельные участки. </w:t>
      </w:r>
      <w:r w:rsidRPr="008439C6">
        <w:rPr>
          <w:rFonts w:ascii="Times New Roman" w:eastAsia="Calibri" w:hAnsi="Times New Roman" w:cs="Times New Roman"/>
          <w:sz w:val="32"/>
          <w:szCs w:val="32"/>
        </w:rPr>
        <w:t>При плане 361 млн. рублей в доход бюджета поступило всего 319 млн. рублей. Сумма неисполнения составила 42 млн. рублей.</w:t>
      </w:r>
    </w:p>
    <w:p w:rsidR="007A19DF" w:rsidRPr="008439C6" w:rsidRDefault="007A19DF" w:rsidP="007A19DF">
      <w:pPr>
        <w:spacing w:line="360" w:lineRule="auto"/>
        <w:ind w:firstLine="2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Недоимка по этим налогам была перекрыта в бюджете перевыполнением по ряду других налоговых и неналоговых доходов, а именно:</w:t>
      </w:r>
    </w:p>
    <w:p w:rsidR="007A19DF" w:rsidRPr="008439C6" w:rsidRDefault="007A19DF" w:rsidP="007A19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i/>
          <w:sz w:val="32"/>
          <w:szCs w:val="32"/>
        </w:rPr>
        <w:t>НДФЛ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.  </w:t>
      </w:r>
      <w:r w:rsidRPr="008439C6">
        <w:rPr>
          <w:rFonts w:ascii="Times New Roman" w:eastAsia="Calibri" w:hAnsi="Times New Roman" w:cs="Times New Roman"/>
          <w:sz w:val="32"/>
          <w:szCs w:val="32"/>
        </w:rPr>
        <w:t>При плане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498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млн. рублей в 2017 году в доход бюджета поступило 523 млн. рублей, 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>э</w:t>
      </w:r>
      <w:r w:rsidRPr="008439C6">
        <w:rPr>
          <w:rFonts w:ascii="Times New Roman" w:eastAsia="Calibri" w:hAnsi="Times New Roman" w:cs="Times New Roman"/>
          <w:sz w:val="32"/>
          <w:szCs w:val="32"/>
        </w:rPr>
        <w:t>то на 25 млн. рублей больше плановых назначений.</w:t>
      </w:r>
    </w:p>
    <w:p w:rsidR="007A19DF" w:rsidRPr="008439C6" w:rsidRDefault="007A19DF" w:rsidP="007A19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i/>
          <w:sz w:val="32"/>
          <w:szCs w:val="32"/>
        </w:rPr>
        <w:t>Земельный налог физических лиц</w:t>
      </w:r>
      <w:r w:rsidRPr="008439C6">
        <w:rPr>
          <w:rFonts w:ascii="Times New Roman" w:eastAsia="Calibri" w:hAnsi="Times New Roman" w:cs="Times New Roman"/>
          <w:sz w:val="32"/>
          <w:szCs w:val="32"/>
        </w:rPr>
        <w:t>. При плане  138 млн. рублей в доход бюджета поступило  165 млн. рублей, что на 27 млн. рублей превышает плановые назначения.</w:t>
      </w:r>
    </w:p>
    <w:p w:rsidR="007A19DF" w:rsidRPr="008439C6" w:rsidRDefault="007A19DF" w:rsidP="007A19D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Администрация городского поселения Одинцово совместно с 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>А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дминистрацией Одинцовского муниципального района и налоговыми органами принимала меры по снижению задолженности в бюджет поселения. В течение всего 2017 года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проводились заседания комиссии по урегулированию задолженности. В общей сложности проведено 16 заседаний, куда приглашались организации, имеющие задолженность по уплате налога на землю и задолженности по арендной плате. Всего был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>о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приглашен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>о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на комиссию 69 коммерческих организаций. По результатам работы комиссии в бюджет поступило 42 млн. рублей</w:t>
      </w:r>
      <w:r w:rsidR="0078767F" w:rsidRPr="008439C6">
        <w:rPr>
          <w:rFonts w:ascii="Times New Roman" w:eastAsia="Calibri" w:hAnsi="Times New Roman" w:cs="Times New Roman"/>
          <w:sz w:val="32"/>
          <w:szCs w:val="32"/>
        </w:rPr>
        <w:t>.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Также велась индивидуальная работа с организациями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-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должниками по земельному налогу. Путем установления контактов с должниками, находящимися в других регионах, вели разъяснительные беседы  о необходимости погашения задолженности. В итоге в бюджет поселения дополнительно поступило 16 млн. рублей.</w:t>
      </w:r>
    </w:p>
    <w:p w:rsidR="007A19DF" w:rsidRPr="008439C6" w:rsidRDefault="007A19DF" w:rsidP="007A19D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С декабря 2016 года и в течение 2017 года была организована работа силами сотрудников </w:t>
      </w:r>
      <w:r w:rsidR="006A4BB1" w:rsidRPr="008439C6">
        <w:rPr>
          <w:rFonts w:ascii="Times New Roman" w:eastAsia="Calibri" w:hAnsi="Times New Roman" w:cs="Times New Roman"/>
          <w:sz w:val="32"/>
          <w:szCs w:val="32"/>
        </w:rPr>
        <w:t>А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дминистрации городского поселения Одинцово по разноске налоговых уведомлений об уплате имущественных налогов по адресам проживания налогоплательщиков. Поквартирные обходы проводились в 5 этапов (февраль, март, апрель, июнь, август). При проведении обходов на каждом этапе было задействовано от 55 до 65 сотрудников администрации. Всего было разнесено 7708 налоговых уведомлений о наличии задолженности. </w:t>
      </w:r>
      <w:r w:rsidR="005C331F" w:rsidRPr="008439C6">
        <w:rPr>
          <w:rFonts w:ascii="Times New Roman" w:eastAsia="Calibri" w:hAnsi="Times New Roman" w:cs="Times New Roman"/>
          <w:sz w:val="32"/>
          <w:szCs w:val="32"/>
        </w:rPr>
        <w:t>Проведены беседы с должниками.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В результате про</w:t>
      </w:r>
      <w:r w:rsidR="005C331F" w:rsidRPr="008439C6">
        <w:rPr>
          <w:rFonts w:ascii="Times New Roman" w:eastAsia="Calibri" w:hAnsi="Times New Roman" w:cs="Times New Roman"/>
          <w:sz w:val="32"/>
          <w:szCs w:val="32"/>
        </w:rPr>
        <w:t>дела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нной работы в бюджет поступило 68 млн. рублей. </w:t>
      </w:r>
    </w:p>
    <w:p w:rsidR="007A19DF" w:rsidRPr="008439C6" w:rsidRDefault="007A19DF" w:rsidP="007A19D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 итогам работы комиссии и поквартирного обхода в бюджет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г.п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. Одинцово в 2017 году поступили денежные средства в размере 121 млн. рублей. </w:t>
      </w:r>
    </w:p>
    <w:p w:rsidR="007A19DF" w:rsidRPr="008439C6" w:rsidRDefault="007A19DF" w:rsidP="007A19DF">
      <w:pPr>
        <w:spacing w:line="360" w:lineRule="auto"/>
        <w:ind w:firstLine="360"/>
        <w:jc w:val="both"/>
        <w:rPr>
          <w:rFonts w:ascii="Calibri" w:eastAsia="Calibri" w:hAnsi="Calibri" w:cs="Times New Roman"/>
          <w:b/>
          <w:color w:val="FF0000"/>
          <w:sz w:val="32"/>
          <w:szCs w:val="32"/>
          <w:u w:val="single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Работа по мобилизации доходов ведется и по другим направлениям. Постоянно проводится совместная работа с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Росреестром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, с Федеральной налоговой службой, Кадастровой палатой по вовлечению в налоговый оборот земельных участков и объектов капитального строительства. Только за 2017 год была рассчитана кадастровая стоимость по 669 объектам капитального строительства, актуализированы сведения в базе налоговой инспекции по 1650 земельным участкам, что позволило осуществить начисление земельного налога в размере 28 млн. рублей. </w:t>
      </w:r>
    </w:p>
    <w:p w:rsidR="007A19DF" w:rsidRPr="008439C6" w:rsidRDefault="007A19DF" w:rsidP="007A19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Для осуществления своих полномочий и обеспечения муниципальных нужд 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А</w:t>
      </w:r>
      <w:r w:rsidRPr="008439C6">
        <w:rPr>
          <w:rFonts w:ascii="Times New Roman" w:eastAsia="Calibri" w:hAnsi="Times New Roman" w:cs="Times New Roman"/>
          <w:sz w:val="32"/>
          <w:szCs w:val="32"/>
        </w:rPr>
        <w:t>дминистраци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я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городского поселения Одинцово в 2017 году заключ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ила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151 договор и 89 муниципальных контрактов на общую сумму 378 млн.  руб. В результате проведения торгов экономия бюджетных денежных средств составила 14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млн. 651 тыс. руб.</w:t>
      </w:r>
    </w:p>
    <w:p w:rsidR="007A19DF" w:rsidRPr="008439C6" w:rsidRDefault="007A19DF" w:rsidP="002019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Хочу отметить, что в настоящее время первоочередны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ми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задач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ами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 Администрации</w:t>
      </w:r>
      <w:r w:rsidR="0078767F" w:rsidRPr="008439C6">
        <w:rPr>
          <w:rFonts w:ascii="Times New Roman" w:eastAsia="Calibri" w:hAnsi="Times New Roman" w:cs="Times New Roman"/>
          <w:sz w:val="32"/>
          <w:szCs w:val="32"/>
        </w:rPr>
        <w:t xml:space="preserve"> и Совета депутатов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явля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ю</w:t>
      </w:r>
      <w:r w:rsidRPr="008439C6">
        <w:rPr>
          <w:rFonts w:ascii="Times New Roman" w:eastAsia="Calibri" w:hAnsi="Times New Roman" w:cs="Times New Roman"/>
          <w:sz w:val="32"/>
          <w:szCs w:val="32"/>
        </w:rPr>
        <w:t>тся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: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мобилизаци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я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доходов, привлечени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е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дополнительных источников доходной части бюджета городского поселения Одинцово, дальнейшая оптимизация бюджетных расходов, соблюдени</w:t>
      </w:r>
      <w:r w:rsidR="002019D8" w:rsidRPr="008439C6">
        <w:rPr>
          <w:rFonts w:ascii="Times New Roman" w:eastAsia="Calibri" w:hAnsi="Times New Roman" w:cs="Times New Roman"/>
          <w:sz w:val="32"/>
          <w:szCs w:val="32"/>
        </w:rPr>
        <w:t>е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режима жесткой экономии, а также эффективное и целевое расходование бюджетных средств.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Продолжая работу по финансированию программы социальной поддержки населения</w:t>
      </w:r>
      <w:r w:rsidR="00225B71" w:rsidRPr="008439C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Совет депутатов городского поселения, Администрация делают все возможное для того, чтобы все льготные категории населения города, а их 18, получили достойную поддержку из городского бюджета.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Так, в 2017 году местные  социальные выплаты в виде скидок по оплате жилищно-коммунальных услуг составили  более 53,2 млн. руб. Скидкой воспользовались 5962 человека.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225B71" w:rsidRPr="008439C6">
        <w:rPr>
          <w:rFonts w:ascii="Times New Roman" w:eastAsia="Calibri" w:hAnsi="Times New Roman" w:cs="Times New Roman"/>
          <w:sz w:val="32"/>
          <w:szCs w:val="32"/>
        </w:rPr>
        <w:t>этом же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году значительно возросла социальная поддержка многодетных семей. Компенсационные выплаты на приобретение комплекта детской одежды, школьной или спортивной формы получили 3697 детей. На эти цели было направлено около 23 млн. руб.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Ветеранам Великой Отечественной войны, достигшим 85 лет и старше, производятся ежемесячные доплаты к пенсии в размере 500 руб. В 2017 году 795 человек получили доплату к пенсии. Из бюджета города на указанную выплату выделено  4,7 млн. руб.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Не оставались без нашего внимания жители, оказавшиеся в трудной жизненной ситуации.  Адресную материальную помощь в текущем году получили 433 человека на сумму 3,7 млн. руб. 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Весь год проводилась компенсационная выплата по оплате земельного налога отдельным категориям граждан. Это неработающие пенсионеры, многодетные семьи и др. </w:t>
      </w:r>
      <w:r w:rsidR="0052323F" w:rsidRPr="008439C6">
        <w:rPr>
          <w:rFonts w:ascii="Times New Roman" w:eastAsia="Calibri" w:hAnsi="Times New Roman" w:cs="Times New Roman"/>
          <w:sz w:val="32"/>
          <w:szCs w:val="32"/>
        </w:rPr>
        <w:t>Н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а эти цели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из бюджета городского поселения Одинцово было выделено более  4,4 млн. рублей.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Всего в городском поселении Одинцово за отчетный период социальную поддержку получили 8570 человек, расходы бюджета составили                        89,8 млн. руб. </w:t>
      </w:r>
    </w:p>
    <w:p w:rsidR="007A19DF" w:rsidRPr="008439C6" w:rsidRDefault="002333F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Уважаемые участники собрания! Переходя от социальной     поддержки населения к нуждам и проблемам в сфере ЖКХ и 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исходя из задач, которые обозначил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губернатор Московской области Андрей Юрьевич Воробьёв, </w:t>
      </w:r>
      <w:r w:rsidR="008F3176"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AC5E42"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52323F"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мы понимаем, что</w:t>
      </w:r>
      <w:r w:rsidR="00AC5E42"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основной объем работ</w:t>
      </w:r>
      <w:r w:rsidR="008F3176" w:rsidRPr="008439C6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в сфере ЖКХ приходится на капитальный ремонт многоквартирных домов.</w:t>
      </w:r>
    </w:p>
    <w:p w:rsidR="007A19DF" w:rsidRPr="008439C6" w:rsidRDefault="0052323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Поэтому в течение 2017 года с</w:t>
      </w:r>
      <w:r w:rsidR="007A19DF" w:rsidRPr="008439C6">
        <w:rPr>
          <w:rFonts w:ascii="Times New Roman" w:eastAsia="Calibri" w:hAnsi="Times New Roman" w:cs="Times New Roman"/>
          <w:sz w:val="32"/>
          <w:szCs w:val="32"/>
        </w:rPr>
        <w:t xml:space="preserve">овместно с управляющими организациями и ТСЖ (ЖСК, ПЖК) проводилась подготовительная работа по формированию  краткосрочного плана капитального ремонта МКД. 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 адрес регионального оператора - Фонда капитального ремонта - организовано и осуществлено перечисление средств собственников помещений многоквартирных домов в виде взносов на капитальный ремонт, в том числе из бюджета городского поселения по помещениям, находящимся в муниципальной собственности, в размере 40,5 млн. рублей.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Совместно с управляющими компаниями, уполномоченными Главы, председателями Советов домов проводился постоянный контроль над подрядными организациями, выполняющими работы по капитальному ремонту в рамках реализации региональной программы капитального ремонта многоквартирных домов. 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рамках </w:t>
      </w:r>
      <w:r w:rsidR="00225B71" w:rsidRPr="008439C6">
        <w:rPr>
          <w:rFonts w:ascii="Times New Roman" w:eastAsia="Calibri" w:hAnsi="Times New Roman" w:cs="Times New Roman"/>
          <w:sz w:val="32"/>
          <w:szCs w:val="32"/>
        </w:rPr>
        <w:t>эт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ой программы 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>выполнены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работы по замене 91 лифта на сумму 227 млн. рублей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>;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по капитальному ремонту кровель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13 жилых домов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 -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на сумму 21 млн. рублей; 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8439C6">
        <w:rPr>
          <w:rFonts w:ascii="Times New Roman" w:eastAsia="Calibri" w:hAnsi="Times New Roman" w:cs="Times New Roman"/>
          <w:sz w:val="32"/>
          <w:szCs w:val="32"/>
        </w:rPr>
        <w:t>ремонту фасадов 3 жилых домов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 -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на сумму 9</w:t>
      </w:r>
      <w:r w:rsidR="00F94B8C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млн. рублей,  ремонту электротехнического оборудования 3 жилых домов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 -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на сумму 9</w:t>
      </w:r>
      <w:r w:rsidR="00F94B8C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млн. рублей. </w:t>
      </w:r>
      <w:r w:rsidR="008F3176" w:rsidRPr="008439C6">
        <w:rPr>
          <w:rFonts w:ascii="Times New Roman" w:eastAsia="Calibri" w:hAnsi="Times New Roman" w:cs="Times New Roman"/>
          <w:b/>
          <w:sz w:val="32"/>
          <w:szCs w:val="32"/>
        </w:rPr>
        <w:t>Итого: 269 млн. рублей.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При финансовой поддержке </w:t>
      </w:r>
      <w:r w:rsidR="00F94B8C" w:rsidRPr="008439C6">
        <w:rPr>
          <w:rFonts w:ascii="Times New Roman" w:eastAsia="Calibri" w:hAnsi="Times New Roman" w:cs="Times New Roman"/>
          <w:sz w:val="32"/>
          <w:szCs w:val="32"/>
        </w:rPr>
        <w:t>А</w:t>
      </w:r>
      <w:r w:rsidRPr="008439C6">
        <w:rPr>
          <w:rFonts w:ascii="Times New Roman" w:eastAsia="Calibri" w:hAnsi="Times New Roman" w:cs="Times New Roman"/>
          <w:sz w:val="32"/>
          <w:szCs w:val="32"/>
        </w:rPr>
        <w:t>дминистрации городского поселения Одинцово в размере 5 млн. рублей, бюджета Московской области в размере 9 млн. рублей силами</w:t>
      </w:r>
      <w:r w:rsidR="008F3176" w:rsidRPr="008439C6">
        <w:rPr>
          <w:rFonts w:ascii="Times New Roman" w:eastAsia="Calibri" w:hAnsi="Times New Roman" w:cs="Times New Roman"/>
          <w:sz w:val="32"/>
          <w:szCs w:val="32"/>
        </w:rPr>
        <w:t xml:space="preserve"> и средствами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управляющих компаний с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софинансированием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жителей МКД  были выполнены работы по ремонту 451 подъезда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в 124 домах.</w:t>
      </w:r>
    </w:p>
    <w:p w:rsidR="007A19DF" w:rsidRPr="008439C6" w:rsidRDefault="007A19DF" w:rsidP="005232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По всем вопросам планирования и контрол</w:t>
      </w:r>
      <w:r w:rsidR="00633425" w:rsidRPr="008439C6">
        <w:rPr>
          <w:rFonts w:ascii="Times New Roman" w:eastAsia="Calibri" w:hAnsi="Times New Roman" w:cs="Times New Roman"/>
          <w:sz w:val="32"/>
          <w:szCs w:val="32"/>
        </w:rPr>
        <w:t>я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качества проводимых ремонтов подъездов в многоквартирных домах привлекались уполномоченные главы городского поселения Одинцово</w:t>
      </w:r>
      <w:r w:rsidR="00633425" w:rsidRPr="008439C6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председатели Советов домов. Их мнение также учитывалось на всех этапах проведения ремонтных работ.</w:t>
      </w:r>
      <w:r w:rsidR="001E7EA2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В 2017 году при участии </w:t>
      </w:r>
      <w:r w:rsidR="00F94B8C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А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дминистрации городского поселения Одинцово было построено 1632 </w:t>
      </w:r>
      <w:proofErr w:type="spellStart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п</w:t>
      </w:r>
      <w:proofErr w:type="gramStart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.м</w:t>
      </w:r>
      <w:proofErr w:type="spellEnd"/>
      <w:proofErr w:type="gramEnd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кабельных линий </w:t>
      </w:r>
      <w:r w:rsidRPr="008439C6">
        <w:rPr>
          <w:rFonts w:ascii="Times New Roman" w:eastAsia="Calibri" w:hAnsi="Times New Roman" w:cs="Times New Roman"/>
          <w:sz w:val="32"/>
          <w:szCs w:val="32"/>
        </w:rPr>
        <w:t>наружного освещения с установкой 79 шт</w:t>
      </w:r>
      <w:r w:rsidR="007141A6" w:rsidRPr="008439C6">
        <w:rPr>
          <w:rFonts w:ascii="Times New Roman" w:eastAsia="Calibri" w:hAnsi="Times New Roman" w:cs="Times New Roman"/>
          <w:sz w:val="32"/>
          <w:szCs w:val="32"/>
        </w:rPr>
        <w:t>ук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энергоэффективных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светильников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В</w:t>
      </w:r>
      <w:r w:rsidR="00F94B8C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рамках муниципального контракта силами Одинцовской электросети</w:t>
      </w:r>
      <w:r w:rsidR="00F94B8C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осуществлены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обслуживание и текущий ремонт объектов наружного освещения,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148 км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воздушных и  кабельных линий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;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6182 штуки 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светильников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;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4927 шт</w:t>
      </w:r>
      <w:r w:rsidR="00F94B8C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ук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опор;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в рамках модернизации существующих линий наружного освещения 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lastRenderedPageBreak/>
        <w:t>установлено  105 шт</w:t>
      </w:r>
      <w:r w:rsidR="00F94B8C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ук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proofErr w:type="spellStart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энергоэффективных</w:t>
      </w:r>
      <w:proofErr w:type="spellEnd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светильников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- 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на общую сумму 21 млн. 522 тыс. рублей, объем потребленной электроэнергии по наружному освещению территории городского поселения Одинцово за 2017 год составил  6 млн. кВт/</w:t>
      </w:r>
      <w:proofErr w:type="gramStart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proofErr w:type="gramEnd"/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на сумму 31млн. рублей. 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Проведены дополнительные мероприятия по развитию жилищно-коммунального хозяйства и социально-культурной сферы</w:t>
      </w:r>
      <w:r w:rsidR="00F94B8C" w:rsidRPr="008439C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7A19DF" w:rsidRPr="008439C6" w:rsidRDefault="007A19DF" w:rsidP="007A19DF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 городе Одинцово на мемориале «Вечный огонь»  выполнены работы по замене газовой атмосферной горелки. Стоимость работ с заменой оборудования составила 350</w:t>
      </w:r>
      <w:r w:rsidR="001714A8" w:rsidRPr="008439C6">
        <w:rPr>
          <w:rFonts w:ascii="Times New Roman" w:eastAsia="Calibri" w:hAnsi="Times New Roman" w:cs="Times New Roman"/>
          <w:sz w:val="32"/>
          <w:szCs w:val="32"/>
        </w:rPr>
        <w:t xml:space="preserve"> тысяч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726 рублей. </w:t>
      </w:r>
    </w:p>
    <w:p w:rsidR="007A19DF" w:rsidRPr="008439C6" w:rsidRDefault="007A19DF" w:rsidP="00CC5D13">
      <w:pPr>
        <w:tabs>
          <w:tab w:val="left" w:pos="54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В</w:t>
      </w:r>
      <w:r w:rsidR="00CC5D13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прошлом</w:t>
      </w: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году была утверждена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актуализированная схема теплоснабжения городского поселения Одинцово, на основании которой в рамках развития инженерной инфраструктуры разработан и утвержден прое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кт стр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оительства новой теплотрассы на территории 8-го микрорайона. Выполнение работ запланировано на 2018 год. </w:t>
      </w:r>
    </w:p>
    <w:p w:rsidR="007A19DF" w:rsidRPr="008439C6" w:rsidRDefault="00CC5D13" w:rsidP="005232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О</w:t>
      </w:r>
      <w:r w:rsidR="007A19D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собое внимание уделялось </w:t>
      </w:r>
      <w:proofErr w:type="gramStart"/>
      <w:r w:rsidR="007A19D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контролю за</w:t>
      </w:r>
      <w:proofErr w:type="gramEnd"/>
      <w:r w:rsidR="007A19D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качеством содержания объектов жилищного фонда. Проводились комиссионные проверки с выходом на места </w:t>
      </w:r>
      <w:r w:rsidR="00A24D9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с целью</w:t>
      </w:r>
      <w:r w:rsidR="007A19D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контроля многоквартирных домов (МКД), проверял</w:t>
      </w:r>
      <w:r w:rsidR="00A24D9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>и</w:t>
      </w:r>
      <w:r w:rsidR="007A19DF" w:rsidRPr="008439C6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сь содержание подъездов, технических помещений и функционирование инженерных систем, качество выполнения ремонтных работ, устранение аварий на внутренних инженерных системах МКД и наружных сетях инженерных коммуникаций и другие работы. </w:t>
      </w:r>
    </w:p>
    <w:p w:rsidR="0052323F" w:rsidRPr="008439C6" w:rsidRDefault="0052323F" w:rsidP="005232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spacing w:val="-1"/>
          <w:sz w:val="32"/>
          <w:szCs w:val="32"/>
        </w:rPr>
        <w:lastRenderedPageBreak/>
        <w:t>Уважаемые участники собрания!</w:t>
      </w: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Одним из приоритетов развития территории для нас является благоустройство дворов, детских игровых площадок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улиц, скверов и лесопарковых зон, участие в реализации   </w:t>
      </w:r>
      <w:r w:rsidR="00CC5D13" w:rsidRPr="008439C6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роекта губернатора Московской области </w:t>
      </w:r>
      <w:r w:rsidR="00CC5D13" w:rsidRPr="008439C6">
        <w:rPr>
          <w:rFonts w:ascii="Times New Roman" w:eastAsia="Calibri" w:hAnsi="Times New Roman" w:cs="Times New Roman"/>
          <w:b/>
          <w:sz w:val="32"/>
          <w:szCs w:val="32"/>
        </w:rPr>
        <w:t>«Парки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Подмосковья», в областных акциях  «Чистый двор – чистая совесть»,  «Наш лес. Посади своё дерево».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B6A92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Особо хочу </w:t>
      </w:r>
      <w:r w:rsidR="001714A8" w:rsidRPr="008439C6">
        <w:rPr>
          <w:rFonts w:ascii="Times New Roman" w:eastAsia="Calibri" w:hAnsi="Times New Roman" w:cs="Times New Roman"/>
          <w:sz w:val="32"/>
          <w:szCs w:val="32"/>
        </w:rPr>
        <w:t>поблагодарить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жителей</w:t>
      </w:r>
      <w:r w:rsidR="001714A8" w:rsidRPr="008439C6">
        <w:rPr>
          <w:rFonts w:ascii="Times New Roman" w:eastAsia="Calibri" w:hAnsi="Times New Roman" w:cs="Times New Roman"/>
          <w:sz w:val="32"/>
          <w:szCs w:val="32"/>
        </w:rPr>
        <w:t xml:space="preserve"> за их вклад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 в благоустройство</w:t>
      </w:r>
      <w:r w:rsidR="00A24D9F" w:rsidRPr="008439C6">
        <w:rPr>
          <w:rFonts w:ascii="Times New Roman" w:eastAsia="Calibri" w:hAnsi="Times New Roman" w:cs="Times New Roman"/>
          <w:sz w:val="32"/>
          <w:szCs w:val="32"/>
        </w:rPr>
        <w:t xml:space="preserve"> города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рамках реализации акции губернатора Московской области «Наш лес. Посади своё дерево», когда неравнодушные жители, уполномоченные главы, родители с детьми, сотрудники органов местного самоуправления, студенты, депутаты, почетные гости города за весну 2017 г. </w:t>
      </w:r>
      <w:r w:rsidR="0052323F" w:rsidRPr="008439C6">
        <w:rPr>
          <w:rFonts w:ascii="Times New Roman" w:eastAsia="Calibri" w:hAnsi="Times New Roman" w:cs="Times New Roman"/>
          <w:sz w:val="32"/>
          <w:szCs w:val="32"/>
        </w:rPr>
        <w:t>по</w:t>
      </w:r>
      <w:r w:rsidRPr="008439C6">
        <w:rPr>
          <w:rFonts w:ascii="Times New Roman" w:eastAsia="Calibri" w:hAnsi="Times New Roman" w:cs="Times New Roman"/>
          <w:sz w:val="32"/>
          <w:szCs w:val="32"/>
        </w:rPr>
        <w:t>садили на придомовых территориях более 500 деревьев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более 33 тыс. штук цветочной рассады. </w:t>
      </w:r>
    </w:p>
    <w:p w:rsidR="007A19DF" w:rsidRPr="008439C6" w:rsidRDefault="00A36779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="007A19DF" w:rsidRPr="008439C6">
        <w:rPr>
          <w:rFonts w:ascii="Times New Roman" w:eastAsia="Calibri" w:hAnsi="Times New Roman" w:cs="Times New Roman"/>
          <w:sz w:val="32"/>
          <w:szCs w:val="32"/>
        </w:rPr>
        <w:t>большим удовлетворением  отме</w:t>
      </w:r>
      <w:r w:rsidR="001714A8" w:rsidRPr="008439C6">
        <w:rPr>
          <w:rFonts w:ascii="Times New Roman" w:eastAsia="Calibri" w:hAnsi="Times New Roman" w:cs="Times New Roman"/>
          <w:sz w:val="32"/>
          <w:szCs w:val="32"/>
        </w:rPr>
        <w:t>чу</w:t>
      </w:r>
      <w:r w:rsidR="007A19DF" w:rsidRPr="008439C6">
        <w:rPr>
          <w:rFonts w:ascii="Times New Roman" w:eastAsia="Calibri" w:hAnsi="Times New Roman" w:cs="Times New Roman"/>
          <w:sz w:val="32"/>
          <w:szCs w:val="32"/>
        </w:rPr>
        <w:t xml:space="preserve">, что в результате такой совместной работы проведено 3 общегородских и более 80 придомовых субботников. С территории поселения было вывезено более 1000 м3 мусора. Разгребаются свалки, оставшиеся после масштабных застроек микрорайонов. 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 рамках комплексного благоустройства придомовых территорий установлены новые детские игровые площадки с резиновым покрытием</w:t>
      </w:r>
      <w:r w:rsidR="00FF6DC1" w:rsidRPr="008439C6">
        <w:rPr>
          <w:rFonts w:ascii="Times New Roman" w:eastAsia="Calibri" w:hAnsi="Times New Roman" w:cs="Times New Roman"/>
          <w:sz w:val="32"/>
          <w:szCs w:val="32"/>
        </w:rPr>
        <w:t xml:space="preserve"> на улице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Садовая, у д.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>8А; Можайское шоссе, д.40,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42; </w:t>
      </w:r>
      <w:r w:rsidR="00FF6DC1" w:rsidRPr="008439C6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>б</w:t>
      </w:r>
      <w:r w:rsidRPr="008439C6">
        <w:rPr>
          <w:rFonts w:ascii="Times New Roman" w:eastAsia="Calibri" w:hAnsi="Times New Roman" w:cs="Times New Roman"/>
          <w:sz w:val="32"/>
          <w:szCs w:val="32"/>
        </w:rPr>
        <w:t>ул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>ьвар</w:t>
      </w:r>
      <w:r w:rsidR="00FF6DC1" w:rsidRPr="008439C6">
        <w:rPr>
          <w:rFonts w:ascii="Times New Roman" w:eastAsia="Calibri" w:hAnsi="Times New Roman" w:cs="Times New Roman"/>
          <w:sz w:val="32"/>
          <w:szCs w:val="32"/>
        </w:rPr>
        <w:t>е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Крылова, д.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23; </w:t>
      </w:r>
      <w:r w:rsidR="00FF6DC1" w:rsidRPr="008439C6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8439C6">
        <w:rPr>
          <w:rFonts w:ascii="Times New Roman" w:eastAsia="Calibri" w:hAnsi="Times New Roman" w:cs="Times New Roman"/>
          <w:sz w:val="32"/>
          <w:szCs w:val="32"/>
        </w:rPr>
        <w:t>ул</w:t>
      </w:r>
      <w:r w:rsidR="00FF6DC1" w:rsidRPr="008439C6">
        <w:rPr>
          <w:rFonts w:ascii="Times New Roman" w:eastAsia="Calibri" w:hAnsi="Times New Roman" w:cs="Times New Roman"/>
          <w:sz w:val="32"/>
          <w:szCs w:val="32"/>
        </w:rPr>
        <w:t>ицах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Маршала Жукова, д.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34А, 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Верхне-Пролетарская, 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д.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37. 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t xml:space="preserve">В течение года 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силами МБУ о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тремонтировано 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t>1812</w:t>
      </w:r>
      <w:r w:rsidRPr="008439C6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элементов 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t>детских площадок, заменено 249, на территории города установлена 601 секция ограждений, высажено более 0,5 млн. штук цветов, окошено 1632 гектара газонов.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целях защиты населения от клещевого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боррелиоза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и клещевого энцефалита в местах массового отдыха горожан (лесные массивы вблизи МСЧ №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123 и поселка «Княжичи», сосновая роща, лесной массив между улицей Ново-Спортивной и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Подушкинским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шоссе) произведена обработка от клещей </w:t>
      </w:r>
      <w:r w:rsidR="009B6A92" w:rsidRPr="008439C6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8439C6">
        <w:rPr>
          <w:rFonts w:ascii="Times New Roman" w:eastAsia="Calibri" w:hAnsi="Times New Roman" w:cs="Times New Roman"/>
          <w:sz w:val="32"/>
          <w:szCs w:val="32"/>
        </w:rPr>
        <w:t>территории площадью более  11 гектаров, что позволило максимально минимизировать угрозу заражения жителей патогенной инфекцией.</w:t>
      </w:r>
      <w:proofErr w:type="gramEnd"/>
    </w:p>
    <w:p w:rsidR="00A36779" w:rsidRPr="008439C6" w:rsidRDefault="00A36779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>В рамках благоустройства всего в 2017 году: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-собрано, вывезено и размещено твердых бытовых отходов (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крупно-габаритного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мусора) более 13 тыс. м3;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-проведены работы по санитарной рубке, опиловке  сухостойных и аварийных деревьев в количестве 218 шт.;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-для благоустройства придомовых территорий закуплен и доставлен плодородный грунт в количестве 4156 мешков;</w:t>
      </w:r>
      <w:r w:rsidRPr="008439C6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-проведен</w:t>
      </w:r>
      <w:r w:rsidR="00A36779" w:rsidRPr="008439C6">
        <w:rPr>
          <w:rFonts w:ascii="Times New Roman" w:eastAsia="Calibri" w:hAnsi="Times New Roman" w:cs="Times New Roman"/>
          <w:sz w:val="32"/>
          <w:szCs w:val="32"/>
        </w:rPr>
        <w:t>ы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регулирование численности и стерилизация безнадзорных животных в количестве 147 особей;</w:t>
      </w:r>
    </w:p>
    <w:p w:rsidR="007A19DF" w:rsidRPr="008439C6" w:rsidRDefault="009B6A92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В соответствии с </w:t>
      </w:r>
      <w:r w:rsidR="007A19DF" w:rsidRPr="008439C6">
        <w:rPr>
          <w:rFonts w:ascii="Times New Roman" w:eastAsia="Calibri" w:hAnsi="Times New Roman" w:cs="Times New Roman"/>
          <w:b/>
          <w:sz w:val="32"/>
          <w:szCs w:val="32"/>
        </w:rPr>
        <w:t>программ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>ой</w:t>
      </w:r>
      <w:r w:rsidR="007A19DF"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губернатора «Комплексное благоустройство дворовых территорий» за 3 года выполнено благоустройство 46 дворовых территорий.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 Примерно такой же объем работ предусмотрен бюджетом на 2018 год. </w:t>
      </w:r>
    </w:p>
    <w:p w:rsidR="00A36779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Общая сумма затрат составит 22 млн. руб.</w:t>
      </w:r>
    </w:p>
    <w:p w:rsidR="007A19DF" w:rsidRPr="008439C6" w:rsidRDefault="00FF6DC1" w:rsidP="007A19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По оценке Главы Одинцовского муниципального района Андрея Иванова, 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7A19DF"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ранспортный вопрос остается для нас одним из важнейших.  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2017 году в связи со значительным разрушением асфальтобетонного покрытия во дворах города, а также </w:t>
      </w:r>
      <w:r w:rsidR="00A36779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многочисленным обращениям жителей и голосовани</w:t>
      </w:r>
      <w:r w:rsidR="00A36779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портале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Добродел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»  значительный объем денежных средств был направлен на комплексное благоустройство дворовых территорий городского поселения Одинцово, данные работы проводились с привлечением субсидий из Федерального бюджета и бюджета Московской области.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перечень</w:t>
      </w:r>
      <w:r w:rsidR="000546EE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</w:t>
      </w:r>
      <w:r w:rsidR="000546EE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</w:t>
      </w:r>
      <w:r w:rsidR="000546EE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входят </w:t>
      </w:r>
      <w:r w:rsidR="000546EE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ремонту асфальтобетонного покрытия, а также по расширению парковочного пространства. В рамках программы комплексного благоустройства дворовых территорий выполнен ремонт верхнего слоя асфальтового покрытия  на площади более 27 тыс. м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9DF" w:rsidRPr="008439C6" w:rsidRDefault="007A19DF" w:rsidP="007A19D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из бюджета городского поселения Одинцово на данные виды работ было затрачено</w:t>
      </w:r>
      <w:r w:rsidR="009B6A92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млн. руб</w:t>
      </w:r>
      <w:r w:rsidR="009B6A92"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лей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сумма субсидий из бюджета Московской области составила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млн. руб</w:t>
      </w:r>
      <w:r w:rsidR="009B6A92"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лей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повышения комфорта при передвижении по автомобильным дорогам общего пользования и ликвидации наиболее аварийных участков проезжей части был выполнен ремонт автомобильных дорог: участок  пр</w:t>
      </w:r>
      <w:r w:rsidR="0046529C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оспе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кта Революции,</w:t>
      </w:r>
      <w:r w:rsidR="0046529C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1 Мая, ул. Лесная, переулок Маяковского, ул.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Чикина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Московская,</w:t>
      </w:r>
      <w:r w:rsidR="0046529C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Центральная, ул. Кутузовская</w:t>
      </w:r>
      <w:r w:rsidR="0046529C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общим объемом свыше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 тыс. м</w:t>
      </w:r>
      <w:proofErr w:type="gram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работы по ремонту автомобильных дорог из бюджета городского поселения Одинцово было выделено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 млн. руб.,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сумма субсидии из бюджета Московской области составила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 млн. 394 тыс. руб.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обеспечения безопасности дорожного движения в 2017 году на территории городского поселения Одинцово был ликвидирован один очаг аварийности по адресу г. Одинцово, ул. Маршала Жукова, д. 21. По данному адресу был установлен светофорный объект типа Т-7, Г-образные опоры, металлическое пешеходное ограждение и продублированы знаки 5.19.1(2) «Пешеходный переход».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Сумма</w:t>
      </w:r>
      <w:r w:rsidR="0046529C"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составила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475 тыс. руб.</w:t>
      </w:r>
    </w:p>
    <w:p w:rsidR="007A19DF" w:rsidRPr="008439C6" w:rsidRDefault="007A19DF" w:rsidP="007A1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исполнения решений комиссии по БДД на территории городского поселения Одинцово было введено одностороннее движение на внутриквартальном проезде ул. Молодежная, д. 22 - 32 (М</w:t>
      </w:r>
      <w:r w:rsidR="007D2F10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ежрайонная инспекция Федеральной налоговой службы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22 по Московской области).</w:t>
      </w:r>
      <w:r w:rsidR="007141A6"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работу необходимо продолжать вокруг домов.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обращениям граждан, а также по обращениям на портал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Добродел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 весенне-летний период 2017 года силами МБУ «Водосток» городского поселения Одинцово был осуществлен ямочный ремонт в объеме свыше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8588 м</w:t>
      </w:r>
      <w:proofErr w:type="gram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 рамках восстановления автомобильных дорог на территории городского поселения Одинцово за счет внебюджетных источников (ООО «ФСК Лидер»)  выполнен ямочный ремонт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автомобильных дорог на ул. 2-я Советская в    д.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Лохино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Чистяковой.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Всего на сумму - 7,1 млн. руб.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2017 года в эксплуатацию был введен социально значимый объект. Это мост через железную дорогу, соединивший 8-й микрорайон и Можайское шоссе.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фундаментах опор этого сооружения 175 буронабивных свай суммарной протяженностью около 3,5 км.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строительстве эстакады было уложено более 6 тыс. кубометров бетона.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Израсходовано около 400 т арматурной стали.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Стоимость строительно-монтажных работ составила 1 млрд. 653 млн. рублей.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Финансирование осуществлялось: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-из Федерального бюджета - 30%;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-из бюджета Московской области - 69%;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из бюджета </w:t>
      </w:r>
      <w:proofErr w:type="spell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г.п</w:t>
      </w:r>
      <w:proofErr w:type="spell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Одинцово - 1%.</w:t>
      </w: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На содержание всех автомобильных дорог городского из бюджета поселения Одинцово в 2018 году выделено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230 млн. рублей.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Содержание включает в себя  уборку мусора, снега,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противогололёдную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обработку, нанесение линий дорожной разметки, перестановку и эвакуацию транспорта, очистку и промывку сетей ливневой канализации,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окос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травы и другие работы, направленные на поддержание безопасности дорожного движения и соблюдение чистоты и порядка в границах дорог. Вроде бы и большие деньги, но, как показала зима 2018 года, –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этого недостаточно. Думаю, к концу финансового года придется корректировать бюджет.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в рамках муниципальной программы «Доступная среда» на территории городского поселения Одинцово проводились работы по обустройству пешеходных переходов и автобусных остановок на территории поселения в соответствии с требованиями доступности (понижение бордюрного камня, обустройство тактильной плитки).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 были выполнены на 14 пешеходных переходах и 15 автобусных остановках.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внебюджетных источников на территории поселения Одинцово была начата работа по замене устаревших автобусных павильонов на новые, отвечающие современному облику города.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 году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необходимо заменить верхний слой асфальтового покрытия на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Яскинском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Можайском шоссе, на улицах 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Сосновая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Союзная, Садовая, Центральная села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Ромашково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рамках комплексного благоустройства дворовых территорий отремонтировать и сделать дополнительные парковочные места еще по 10 адресам.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нужно запроектировать и провести строительно-монтажные работы по локальным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уширениям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перекрестков, где наиболее затруднено движение транспортных средств.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Можайское шоссе – улица Вокзальная; Можайское шоссе – подъезд к ЗАО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Одихел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» (подъезд к ЖК «Гусарская баллада»);</w:t>
      </w:r>
      <w:r w:rsidRPr="008439C6">
        <w:rPr>
          <w:sz w:val="32"/>
          <w:szCs w:val="32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Можайское шоссе – улица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Акуловская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439C6" w:rsidRPr="008439C6" w:rsidRDefault="008439C6" w:rsidP="008439C6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ab/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В наступившем году Администрация </w:t>
      </w:r>
      <w:proofErr w:type="spellStart"/>
      <w:r w:rsidRPr="008439C6">
        <w:rPr>
          <w:rFonts w:ascii="Times New Roman" w:eastAsia="Calibri" w:hAnsi="Times New Roman" w:cs="Times New Roman"/>
          <w:b/>
          <w:sz w:val="32"/>
          <w:szCs w:val="32"/>
        </w:rPr>
        <w:t>г.п</w:t>
      </w:r>
      <w:proofErr w:type="spellEnd"/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. Одинцово продолжает плановые проверки земельного контроля.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Отдел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землепользования и муниципального земельного контроля городской администрации формирует и осуществляет кадастровый учёт земельных участков под муниципальными объектами для их дальнейшего оформления в собственность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г.п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>. Одинцово.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отчетный период поставлены на кадастровый учет 2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земельных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участка под детские площадки в д.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Глазынино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с.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Немчиновка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439C6" w:rsidRPr="008439C6" w:rsidRDefault="008439C6" w:rsidP="008439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работы по формированию и оформлению трех земельных участков для строительства базы МБУ «Водосток»;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утверждены схемы и предварительно согласовано предоставление  в постоянное бессрочное пользование 20 земельных участков  под парковки  в          г. Одинцово и 16 земельных участков - под муниципальными дорогами в                    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г.п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>. Одинцово. Всего за год принято в муниципальную собственность 156 объектов на сумму 197 млн. рублей.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Проведены работы по межеванию территории микрорайона  «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Новая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Трёхгорка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>». Состоялось совещание с уполномоченными жилых домов «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Новой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Трёхгорки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» по рассмотрению подготовленного проекта межевания. По итогам совещания было решено изменить конфигурацию придомовых территорий некоторых жилых домов.  </w:t>
      </w:r>
    </w:p>
    <w:p w:rsidR="008439C6" w:rsidRPr="008439C6" w:rsidRDefault="008439C6" w:rsidP="008439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заключены договора на межевание придомовой территории многоквартирных жилых домов по адресам: г. Одинцово, ул. Маршала Жукова, д.11А, г. Одинцово,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икина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, д.1 и до конца этого года будут поставлены на кадастровый учет.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Уважаемые участники собрания! Должен сказать, что в 2017 году  б</w:t>
      </w: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ольшое </w:t>
      </w:r>
      <w:r w:rsidRPr="008439C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внимание уделялось вопросам безопасности наших жителей.</w:t>
      </w: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Важными направлениями работы являются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обеспечение первичных мер пожарной безопасности, участие в профилактике терроризма и экстремизма.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С целью информирования населения ежедневно на телеканале «Одинцово» (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ОТВ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) в  сети кабельного телевидения транслировались видеоролики соответствующей тематики.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жилом секторе и общественных местах, в том числе с привлечением управляющих компаний, распространялись памятки и плакаты о действиях населения в случае возникновения чрезвычайных ситуаций, в том числе и в лесах.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Достаточно эффективно зарекомендовала себя принятая на баланс в 2016 году Комплексная система экстренного оповещения населения об угрозе возникновения чрезвычайных ситуаций (КСЭОН), созданная в рамках реализации Указа Президента Российской Федерации, которая обеспечивает своевременное доведение сигналов оповещения и информации до жителей поселения. </w:t>
      </w:r>
    </w:p>
    <w:p w:rsidR="008439C6" w:rsidRPr="008439C6" w:rsidRDefault="008439C6" w:rsidP="00843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рамках обеспечения первичных мер пожарной безопасности в апреле 2017 года в библиотеках, клубах,  историко-краеведческом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музее, в Муниципальном учреждении «Одинцовское городское хозяйство» проведены практические тренировки по эвакуации людей и тушению условного пожара.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Во взаимодействии с отделом по работе в сельских населенных  пунктах проведены сходы населения с привлечением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представителей отдела надзорной деятельности по вопросам соблюдения правил пожарной безопасности в летний пожароопасный период.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С председателями и активом садоводческих некоммерческих товариществ и гаражно-строительных кооперативов, расположенных на территории городского поселения Одинцово, а также с представителями управляющих компаний за истекший период проведено 5 инструктивно-методических занятий по отработке действий в случае возникновения пожаров и иных нештатных ситуаций. Всем представителям СНТ, ГСК и управляющих компаний розданы наглядные информационные материалы по вопросам пожарной безопасности.</w:t>
      </w:r>
    </w:p>
    <w:p w:rsidR="008439C6" w:rsidRPr="008439C6" w:rsidRDefault="008439C6" w:rsidP="00843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период с 22 октября по 1 ноября 2017 года во исполнение подпрограммы «Обеспечение пожарной безопасности на территории Московской области»  жилые помещения многодетных семей, семей, находящихся в трудной жизненной ситуации, малообеспеченных граждан оснащены автономными пожарными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извещателями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. В общей сложности выдано более 5 тысяч  приборов, предназначенных для своевременного оповещения людей о пожаре путем подачи звукового сигнала. Одновременно с выдачей и установкой оборудования проводилась </w:t>
      </w: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профилактическая работа по разъяснению семьям правил пожарной безопасности. 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целях усиления мер пожарной безопасности на территории городского поселения Одинцово в связи с введением особого противопожарного режима сотрудники администрации городского поселения 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Одинцово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и  представители подведомственных муниципальных учреждений осуществляли патрулирование территории наиболее пожароопасных участков, прилегающих к лесопарковым зонам, проводили профилактические беседы с населением, распространяли наглядные агитационные материалы противопожарной тематики.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При патрулировании до руководителей СНТ, управляющих компаний, членов садоводческих товариществ, других некоммерческих объединений граждан и жителей населенных пунктов доводится информация о пожароопасной обстановке на территории поселения и надлежащем поведении людей в период особого противопожарного режима, а также о необходимости выполнения дополнительных мерах по обеспечению пожарной безопасности на территории проживания.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2017 году с привлечением сотрудников полиции обеспечены правопорядок и общественная безопасность при проведении около 80 массовых мероприятий. </w:t>
      </w: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Перед проведением каждого массового мероприятия направлялись сообщения в полицию с указанием места и времени проведения мероприятия, предполагаемого количества участников. В случае необходимости осуществлялся </w:t>
      </w: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совместный выход на место проведения мероприятий для уточнения деталей и согласования порядка взаимодействия.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Как результат умелых и слаженных действий Одинцовской полиции и Администрации, не допущено правонарушений при проведении традиционных для нашего города массовых мероприятий. 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>В целях обеспечения антитеррористической защищенности мест массового пребывания людей в Одинцовском ПАТП  (филиал ГУП МО «</w:t>
      </w:r>
      <w:proofErr w:type="spellStart"/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>Мосавтотранс</w:t>
      </w:r>
      <w:proofErr w:type="spellEnd"/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>») в Одинцовском спортивно-зрелищном комплексе проведена учебная тренировка по отработке действий при обнаружении подозрительных предметов, к которой были привлечены сотрудники полиции МУ МВД России «Одинцовское».</w:t>
      </w:r>
      <w:proofErr w:type="gramEnd"/>
      <w:r w:rsidRPr="008439C6">
        <w:rPr>
          <w:rFonts w:ascii="Calibri" w:eastAsia="Calibri" w:hAnsi="Calibri" w:cs="Times New Roman"/>
          <w:sz w:val="32"/>
          <w:szCs w:val="32"/>
        </w:rPr>
        <w:t xml:space="preserve"> </w:t>
      </w: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 ходе тренировки достигнуты цели совершенствования теоретических знаний и практических навыков руководящего состава, работников предприятий, а также сотрудников охраны в организации и проведении мероприятий по предупреждению и 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противодействию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террористическим актам и чрезвычайным ситуациям. 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 соответствии с постановлением Правительства Российской Федерации нашей Межведомственной комиссией по обследованию мест массового пребывания людей проведены обследование и категорирование 100 % объектов, включенных в перечень, а это 141 объект.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Одним из приоритетных направлений работы по охране общественного порядка и обеспечению общественной безопасности является развитие городской системы </w:t>
      </w:r>
      <w:r w:rsidRPr="008439C6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видеонаблюдения, которая в значительной мере способствует поддержанию общественного порядка и своевременному реагированию городских служб на чрезвычайные ситуации.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Городская система видеонаблюдения состояла из 142 видеокамер и 10 кнопок экстренной связи, которые расположены практически по всему городу.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>В соответствии с требованиями Губернатора Московской области Администрацией городского поселения совместно с Правительством Московской области реализуется план развития Системы видеонаблюдения на территории поселения, в соответствии с которым в 2017 году установлены 153 видеокамеры системы «Безопасный регион» (бюджет Московской области) в местах массового пребывания граждан, во дворах и на детских площадках, а также на улицах города.</w:t>
      </w:r>
      <w:proofErr w:type="gramEnd"/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 счет бюджета города установлено 165 видеокамер на территории, непосредственно прилегающей к школам, детским садам и объектам здравоохранения. 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Таким образом, по состоянию </w:t>
      </w:r>
      <w:r w:rsidRPr="008439C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 начало 2018 года на территории городского поселения Одинцово функционирует 460 видеокамер,</w:t>
      </w: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 помощи которых  контролируются места массового пребывания граждан, проведения праздничных мероприятий, территория, прилегающая к социально значимым объектам, а также наиболее оживленные перекрестки.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>За истекший год с помощью системы видеонаблюдения органами внутренних дел раскрыто 608 преступлений и правонарушений.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Уважаемые участники собрания!    </w:t>
      </w:r>
    </w:p>
    <w:p w:rsidR="008439C6" w:rsidRPr="008439C6" w:rsidRDefault="008439C6" w:rsidP="008439C6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В н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астоящее время на территории городского поселения Одинцово зарегистрировано 8650    субъектов малого и среднего предпринимательства.</w:t>
      </w:r>
    </w:p>
    <w:p w:rsidR="008439C6" w:rsidRPr="008439C6" w:rsidRDefault="008439C6" w:rsidP="0084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Хозяйствующие субъекты малого и среднего предпринимательства в 2017 году во вновь открытых объектах потребительского рынка (это 36 объектов)  организовали 3416  рабочих мест, из них 3241 рабочее место в  ТРЦ «VEGAS» (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Кунцево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8439C6" w:rsidRPr="008439C6" w:rsidRDefault="008439C6" w:rsidP="0084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Продолжая работу по привлечению инвесторов на территорию города и созданию рабочих мест, в 2018 году будут открыты гипермаркет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Касторама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торговый центр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Зельгрос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». Это ощутимая прибавка  к бюджету города.</w:t>
      </w:r>
    </w:p>
    <w:p w:rsidR="008439C6" w:rsidRPr="008439C6" w:rsidRDefault="008439C6" w:rsidP="0084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разработана и действует  муниципальная подпрограмма  «Поддержка малого и среднего предпринимательства в городском поселении Одинцово».  В  рамках её  реализации в 2017 году были проведены  конкурсы:  </w:t>
      </w: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детский - «Кулинарный поединок», в котором соревновались 6 команд. По результатам выполнения конкурсных заданий победила самая молодая команда 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Китчен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-Бум» (участницам по  5 лет!);         - конкурс профессионального мастерства  «Лучший по профессии продавец»,  в этом году впервые проходивший в два этапа. Первый этап представлял собой  интернет-опрос,  в  котором приняли участие 612  жителей  города. По результатам голосования во 2-й этап прошли 26 продавцов. И уже среди них были определены победители.  </w:t>
      </w: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Первые места заняли: </w:t>
      </w:r>
      <w:proofErr w:type="spellStart"/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Салаева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Надежда (магазин кожи и меха «Алеф»), Асадова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Эсфира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(продавец отдела сыров «Одинцовское Подворье»), Корнеева Юлия (магазин «Перекресток» в ТЦ «Курс»), Морозова Елена (продавец супермаркета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Евроспар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»). </w:t>
      </w:r>
      <w:proofErr w:type="gramEnd"/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Надо отметить семерых продавцов из «Мясницкого ряда», занявших призовые места: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Стыга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Татьяна, Бояркина Татьяна, Фомина Алла,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Мышьякова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Тамара, Никитина Анастасия,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Тагаева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Камила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Иванова Елена – 1-е место.  </w:t>
      </w: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С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украшения города и придания ему праздничного вида в декабре 2017 года  был организован смотр-конкурс «Лучшее праздничное оформление фасадов зданий, витрин, торговых залов, прилегающих территорий объектов потребительского рынка  к Новому, 2018 году».  </w:t>
      </w: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общей сложности в конкурсах приняли участие более 96  предприятий.</w:t>
      </w:r>
    </w:p>
    <w:p w:rsidR="008439C6" w:rsidRPr="008439C6" w:rsidRDefault="008439C6" w:rsidP="008439C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совершенствования внешнего облика городского поселения Одинцово администрация городского поселения совместно с отделом архитектуры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прошедшем году проводила работу по наведению порядка в размещении рекламно-информационных конструкций. С этой целью с хозяйствующими субъектами велась информационно-разъяснительная работа, владельцам вручено около 100  уведомлений о необходимости демонтажа существующих рекламных конструкций и разработки новых концепций по установке рекламно-информационных конструкций. Совместно с владельцами  в городе демонтированы 322</w:t>
      </w:r>
      <w:r w:rsidRPr="008439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единицы устаревших рекламно-информационных конструкций,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баннеров, наклеек. Эти мероприятия проводятся по всей территории городского поселения.  В 2017 году была продолжена работа  по   наведению порядка в размещении рекламно-информационных конструкций, расположенных в г. Одинцово на улицах Говорова, Свободы, Молодежной,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Чикина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Красногорском шоссе. Заменены рекламно-информационные конструкции и вывески на зданиях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бизнес-центра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улице Молодежная, д.46,  предприятий потребительского рынка на Можайском шоссе, д. 165,  на улицах Говорова д. 50, 34, 83-85, 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Чикина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5А и 12, на Красногорском шоссе, д.8.</w:t>
      </w:r>
    </w:p>
    <w:p w:rsidR="008439C6" w:rsidRPr="008439C6" w:rsidRDefault="008439C6" w:rsidP="0084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облик обрел торговый ряд на Можайском шоссе, д.139А, начата реконструкция фасадов зданий на улице Говорова, д. 9А.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работа по совершенствованию внешнего облика городского поселения Одинцово в области малого и среднего предпринимательства будет продолжена.</w:t>
      </w:r>
    </w:p>
    <w:p w:rsidR="008439C6" w:rsidRPr="008439C6" w:rsidRDefault="008439C6" w:rsidP="008439C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отметил в своем отчете Глава Одинцовского муниципального района Андрей Робертович Иванов, важные изменения произошли в культурной и спортивной жизни города Одинцово.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родители все больше осознают, как необходимо  отвлечь ребенка от воздействия внешних факторов и  воспитать гармоничную личность, чтобы он  разбирался в музыке и живописи, любил и ценил литературу и при этом был  физически развитым и успешным в спорте.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сегодняшний день в учреждениях культуры города работают различные клубные формирования: кружки, секции, клубы, студии, которые посещают около 1 500 детей.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Работая с людьми, организуя различные мероприятия, концерты, творческие встречи, н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аиболее запоминающимся из них стал музыкальный спектакль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Музград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Музыкальные приключения Нота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Рижёра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(музыка Максима Дунаевского), проведенный </w:t>
      </w: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2017 году </w:t>
      </w: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«Одинцовским Центром народного творчества и методической работы»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(директор Ирина Евгеньевна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Ватрунина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Сотрудники наших учреждений стараются вложить в мероприятия свою душу, опыт, знания. </w:t>
      </w:r>
    </w:p>
    <w:p w:rsidR="008439C6" w:rsidRPr="008439C6" w:rsidRDefault="008439C6" w:rsidP="008439C6">
      <w:pPr>
        <w:numPr>
          <w:ilvl w:val="0"/>
          <w:numId w:val="3"/>
        </w:num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«Одинцовском муниципальном городском Доме культуры «Солнечный» (директор Черныш Александр Владимирович)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популярными творческие встречи с поэтом Людмилой Тереховой,  Народной артисткой России Ларисой Лужиной, Народной артисткой России Тамарой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Сёминой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Натальей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Гвоздиковой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заслуженным артистом России Юрием Черновым, Народным артистом России Борисом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Грачевским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Народным артистом России Александром Михайловым и другими.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Девятый год в городе Одинцово на базе Дома культуры «Солнечный» проходит городской фестиваль народного творчества «Одинцовские самоцветы». В 2017 году в фестивале приняли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участие 52 коллектива и 205 участников. Общее количество участников IX городского фестиваля составило 510 человек.</w:t>
      </w:r>
    </w:p>
    <w:p w:rsidR="008439C6" w:rsidRPr="008439C6" w:rsidRDefault="008439C6" w:rsidP="008439C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numPr>
          <w:ilvl w:val="0"/>
          <w:numId w:val="4"/>
        </w:numPr>
        <w:spacing w:after="0" w:line="360" w:lineRule="auto"/>
        <w:ind w:left="1069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Немчиновском</w:t>
      </w:r>
      <w:proofErr w:type="spell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культурно-досуговом центре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(директор Овчинников Иван Александрович)  в течение года проходили праздничные концертные программы, показы репертуарных спектаклей Одинцовского любительского театра, персональные выставки художников, выставки работ учащихся художественной студии им. К.С. Малевича.</w:t>
      </w:r>
    </w:p>
    <w:p w:rsidR="008439C6" w:rsidRPr="008439C6" w:rsidRDefault="008439C6" w:rsidP="008439C6">
      <w:pPr>
        <w:numPr>
          <w:ilvl w:val="0"/>
          <w:numId w:val="4"/>
        </w:num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«Театр Натальи </w:t>
      </w:r>
      <w:proofErr w:type="spellStart"/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Бондаревой</w:t>
      </w:r>
      <w:proofErr w:type="spellEnd"/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подготовил музыкальное новогоднее представление «Кружевная сказка», проведенное в Волейбольном комплексе. Его посетили более 3000 маленьких жителей города Одинцово.</w:t>
      </w:r>
    </w:p>
    <w:p w:rsidR="008439C6" w:rsidRPr="008439C6" w:rsidRDefault="008439C6" w:rsidP="008439C6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Самыми яркими и запоминающимися мероприятиями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МБУК «Одинцовский парк культуры, спорта и отдыха» </w:t>
      </w:r>
      <w:r w:rsidRPr="008439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(директор 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Шаршавицкая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Татьяна Михайловна)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являются:</w:t>
      </w:r>
    </w:p>
    <w:p w:rsidR="008439C6" w:rsidRPr="008439C6" w:rsidRDefault="008439C6" w:rsidP="008439C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организованные праздники культурной, социальной и молодежной направленности, такие как «Масленица», День птиц, «Прогулка с врачом», День России, День защиты детей, День молодежи и другие; </w:t>
      </w:r>
    </w:p>
    <w:p w:rsidR="008439C6" w:rsidRPr="008439C6" w:rsidRDefault="008439C6" w:rsidP="008439C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спортивные мероприятия: фестиваль «Новогодняя лыжня - 2016», 48-я традиционная новогодняя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Манжосовская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гонка,  II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этап Кубка Московской области на призы Героя России Ларисы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Лазутиной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Зимний фестиваль ГТО «Горжусь тобой, Отечество», День физкультурника,     46-й Арбузный кросс. 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по результатам смотра-конкурса «Парки Подмосковья» детская площадка в Одинцовском парке культуры, спорта и отдыха признана лучшей в регионе и была отмечена Дипломом «За лучшую детскую площадку парка культуры и отдыха» Губернатором Московской области Андреем Юрьевичем Воробьевым, а также в связи с этим Парк премирован специальной денежной премией в объеме 1 млн. рублей из бюджета Московской области на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укрепление своей материально-технической базы.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библиотеках города проходили разнообразные мероприятия: литературно-музыкальные вечера, мастер-классы, уроки мужества. Традиционной стала а</w:t>
      </w:r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кция «</w:t>
      </w:r>
      <w:proofErr w:type="spellStart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Библионочь</w:t>
      </w:r>
      <w:proofErr w:type="spellEnd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», в программе  которой в этом году были литературный диспут, музыкальная часть, чаепитие, работали </w:t>
      </w:r>
      <w:proofErr w:type="spellStart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буккросинг</w:t>
      </w:r>
      <w:proofErr w:type="spellEnd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мультсалон</w:t>
      </w:r>
      <w:proofErr w:type="spellEnd"/>
      <w:r w:rsidRPr="008439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игровой программой для детей.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городских библиотеках продолжаются бесплатные курсы для пожилых людей по программам «Основы компьютерной грамотности» и «Английский язык», «Дачники-удачники», «Основы правовых знаний», «Помоги себе сам». Количество выпускников с 2011 года по отчетный период составило 2 775 человек.</w:t>
      </w:r>
    </w:p>
    <w:p w:rsidR="008439C6" w:rsidRPr="008439C6" w:rsidRDefault="008439C6" w:rsidP="008439C6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Одинцовском историко-краеведческом музее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(заведующая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Роханова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Геннадьевна)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разнообразных мероприятиях и выставках в 2017 году побывали 29 тыс. человек.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новогодних каникул наши учреждения культуры для различных категорий детей дали 11 новогодних представлений, в которых приняли участие 4 500 детей городского поселения.</w:t>
      </w:r>
    </w:p>
    <w:p w:rsidR="008439C6" w:rsidRPr="008439C6" w:rsidRDefault="008439C6" w:rsidP="008439C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Одинцовский историко-краеведческий музей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посетили 29 тысяч 200 человек.</w:t>
      </w:r>
    </w:p>
    <w:p w:rsidR="008439C6" w:rsidRPr="008439C6" w:rsidRDefault="008439C6" w:rsidP="00843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самореализации, стимулирования роста творческого потенциала, повышения профессионального мастерства и квалификации педагогов  в 2017 году были организованы отчетные концерты и открытые уроки клубных формирований учреждений культуры городского поселения Одинцово. Всего за отчетный период было проведено 23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отчетных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концерта, на которых присутствовали жители и гости города Одинцово. 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Деятельность учреждений культуры невозможна без укрепления ее материально-технической базы. Так, в 2017 году на выполнение этой задачи затрачено 28 млн. руб. 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 тем у нас есть и проблемы, которые касаются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Мамоновской</w:t>
      </w:r>
      <w:proofErr w:type="spell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библиотеки;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Немчиновского</w:t>
      </w:r>
      <w:proofErr w:type="spell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ГДК;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Баковского</w:t>
      </w:r>
      <w:proofErr w:type="spellEnd"/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КДЦ;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Музея Малевича (в планах которого попытаться войти в областную программу).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Уважаемые участники собрания!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Организованная по инициативе Главы Одинцовского муниципального района А.Р. Иванова Вахта памяти «Салют Победе» на территории города Одинцово стала  самым значительным мероприятием.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в канун Дня Победы организуются работы по благоустройству и ремонту военно-исторических памятников. На территории памятников и  местах установки мемориальных досок в апреле-мае 2017 года прошли 22 памятных мероприятия с возложением цветов, участие в которых принимали школьники, ветераны, жители городского поселения Одинцово. 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Важную роль в сохранении памяти о Великой Отечественной войне, в  военно-патриотическом воспитании молодого поколения играют патриотические клубы: историко-патриотический клуб «Генерал», поисковый отряд «Китеж», которые устраивали мастер-классы, турниры,  молодежные акции, военно-исторические выставки, поисковые экспедиции по местам боев в Одинцовском районе, активно участвовали в реконструкциях боевых сражений.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координации и эффективности работы в сфере молодежной политики в конце 2016 года</w:t>
      </w: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было создано муниципальное бюджетное учреждение «Одинцовский молодежный центр».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главная задача - реализация мероприятий для молодежи городского поселения Одинцово. Центр организовал и провел мероприятия:</w:t>
      </w:r>
    </w:p>
    <w:p w:rsidR="008439C6" w:rsidRPr="008439C6" w:rsidRDefault="008439C6" w:rsidP="008439C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«Победа жизни», </w:t>
      </w: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</w:t>
      </w:r>
      <w:proofErr w:type="gram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котором приняли более 3 000 жителей городского поселения Одинцово;</w:t>
      </w:r>
    </w:p>
    <w:p w:rsidR="008439C6" w:rsidRPr="008439C6" w:rsidRDefault="008439C6" w:rsidP="008439C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интеллектуальные игры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Подмозговье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8439C6" w:rsidRPr="008439C6" w:rsidRDefault="008439C6" w:rsidP="008439C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«Школа лидеров».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2017 году Библиотека № 1 Одинцовского городского библиотечно-информационного центра стала одной из трех пилотных площадок в рамках  реализации приоритетного проекта губернатора Московской области «Перезагрузка библиотек Подмосковья.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Министерством культуры Московской области и администрацией городского поселения Одинцово было заключено Соглашение на проведение капитального ремонта и технического переоснащения здания и помещений библиотеки № 1 МБУК «ОГБИЦ» посредством выделения субсидии из бюджета Московской области и на условиях 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софинансирования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средств бюджета городского поселения Одинцово. </w:t>
      </w:r>
    </w:p>
    <w:p w:rsidR="008439C6" w:rsidRPr="008439C6" w:rsidRDefault="008439C6" w:rsidP="008439C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реализации данной программы подготовлена и утверждена Концепция развития библиотеки № 1,  в процессе осуществления которой формат работы учреждения выйдет на новый уровень: обновленная библиотека станет основной модернизированной площадкой для проведения разных форм культурно-досуговых, просветительских, научно-образовательных мероприятий с привлечением всех категорий населения городского поселения Одинцово (детей, молодежи, молодых семей)</w:t>
      </w:r>
      <w:r w:rsidRPr="008439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Стали  доступными для инвалидов и других маломобильных групп населения «</w:t>
      </w:r>
      <w:proofErr w:type="spell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Немчиновский</w:t>
      </w:r>
      <w:proofErr w:type="spellEnd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культурно-досуговый центр» и библиотека № 1, «Одинцовский муниципальный городской Дом культуры «Солнечный» и</w:t>
      </w: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библиотека семейного типа № 2.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439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ходе реализации программы были выполнены работы:</w:t>
      </w: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43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приобретены и установлены пандусы, двухуровневые поручни, знак «Парковка для инвалидов», скамьи для инвалидов, информационное табло, тактильные таблички с азбукой Брайля, «Кнопка вызова персонала», бегущая строка для улицы, частотный преобразователь, туалетный гарнитур, осуществлены общестроительные, электромонтажные, сантехнические работы. </w:t>
      </w:r>
      <w:proofErr w:type="gramEnd"/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9C6" w:rsidRPr="008439C6" w:rsidRDefault="008439C6" w:rsidP="008439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участники собрания! Несмотря на отсутствие достаточного финансирования, </w:t>
      </w:r>
      <w:r w:rsidRPr="008439C6">
        <w:rPr>
          <w:rFonts w:ascii="Times New Roman" w:eastAsia="Calibri" w:hAnsi="Times New Roman" w:cs="Times New Roman"/>
          <w:b/>
          <w:bCs/>
          <w:sz w:val="32"/>
          <w:szCs w:val="32"/>
        </w:rPr>
        <w:t>в 2017 году продолжилась положительная тенденция в развитии физической культуры и спорта на территории городского поселения Одинцово.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>Одной из важнейших задач было привлечение населения к активным занятиям физической культурой и спортом. Для её выполнения  акцент был  сделан: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>- на проведение спортивно-массовых мероприятий,  в том числе среди детей и подростков;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- на реконструкцию и ремонт ранее установленных спортивных площадок по месту жительства. 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60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 xml:space="preserve">В 2017 году на территории Одинцова было проведено более 350 спортивно-массовых мероприятий. Согласно протоколам соревнований по сравнению с прошлым годом количество участников городских спортивно-массовых мероприятий увеличилось более чем на 20 %. </w:t>
      </w:r>
    </w:p>
    <w:p w:rsidR="008439C6" w:rsidRPr="008439C6" w:rsidRDefault="008439C6" w:rsidP="008439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439C6">
        <w:rPr>
          <w:rFonts w:ascii="Times New Roman" w:eastAsia="Times New Roman" w:hAnsi="Times New Roman" w:cs="Arial"/>
          <w:sz w:val="32"/>
          <w:szCs w:val="32"/>
          <w:lang w:eastAsia="ru-RU"/>
        </w:rPr>
        <w:t>Помимо традиционных спортивных мероприятий на территории города проводятся игры чемпионата России по волейболу, чемпионаты и первенства Московской области по футболу, хоккею с шайбой и турниры по различным видам спорта.</w:t>
      </w:r>
      <w:r w:rsidRPr="008439C6">
        <w:rPr>
          <w:rFonts w:ascii="Times New Roman" w:eastAsia="Times New Roman" w:hAnsi="Times New Roman" w:cs="Arial"/>
          <w:bCs/>
          <w:sz w:val="32"/>
          <w:szCs w:val="32"/>
          <w:lang w:eastAsia="ru-RU"/>
        </w:rPr>
        <w:t xml:space="preserve"> 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>Только на  базе МБУС «Одинцовский спортивный центр» (директор Чистяков Владимир Викторович) в 2017 году состоялось   189  футбольных матчей.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На базе МАУС «Одинцовский спортивно-зрелищный комплекс»  (директор Антонов Сергей Александрович), который включает в себя Ледовый дворец,  Волейбольный центр и Центральный стадион, в 2017 году проведено 79 спортивных мероприятий, из них 55 календарных игр чемпионата России по волейболу, в Ледовом дворце прошли 232 игры по хоккею регулярного первенства  Московской области среди юниоров, юношей и девушек, а также матчи по </w:t>
      </w:r>
      <w:proofErr w:type="spell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>следж</w:t>
      </w:r>
      <w:proofErr w:type="spellEnd"/>
      <w:r w:rsidRPr="008439C6">
        <w:rPr>
          <w:rFonts w:ascii="Times New Roman" w:eastAsia="Calibri" w:hAnsi="Times New Roman" w:cs="Times New Roman"/>
          <w:bCs/>
          <w:sz w:val="32"/>
          <w:szCs w:val="32"/>
        </w:rPr>
        <w:t>-хоккею среди</w:t>
      </w:r>
      <w:proofErr w:type="gramEnd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 инвалидов, ежегодный кубок  «Вызова», традиционные турниры по фигурному катанию и множество других спортивных мероприятий. Модернизация Ледового дворца позволила нам в 2 раза увеличить количество раздевалок для спортсменов, которых катастрофически не хватало. 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В прошлом году был завершен и утвержден проект </w:t>
      </w:r>
      <w:r w:rsidRPr="008439C6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реконструкции Центрального стадиона города. Работы начнутся в этом году. Стоимость реконструкции  составит 275 млн. рублей, из них 39 млн. – из бюджета города и  236 млн. - из бюджета Московской области.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Весь зимний период 2017 года велись   работы  по укатке лыжных трасс  в </w:t>
      </w:r>
      <w:r w:rsidRPr="008439C6">
        <w:rPr>
          <w:rFonts w:ascii="Times New Roman" w:eastAsia="Calibri" w:hAnsi="Times New Roman" w:cs="Times New Roman"/>
          <w:bCs/>
          <w:color w:val="FF0000"/>
          <w:sz w:val="32"/>
          <w:szCs w:val="32"/>
        </w:rPr>
        <w:t>Одинцовском парке культуры</w:t>
      </w:r>
      <w:r w:rsidRPr="008439C6">
        <w:rPr>
          <w:rFonts w:ascii="Times New Roman" w:eastAsia="Calibri" w:hAnsi="Times New Roman" w:cs="Times New Roman"/>
          <w:bCs/>
          <w:sz w:val="32"/>
          <w:szCs w:val="32"/>
        </w:rPr>
        <w:t>, спорта и отдыха по прокладке лыжни на  Центральном стадионе, на стадионе в 8-м микрорайоне и 5-километровой лыжни в лесопарковой зоне на улице Говорова. В течение зимнего сезона были организованы и регулярно поддерживались заливка и уборка снега на 21-м открытом катке и хоккейных площадках города Одинцово.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>Проводимые мероприятия, безусловно, с каждым годом привлекают все  больше любителей зимних видов спорта, что позволило за прошедший сезон существенно увеличить число занимающихся спортом по месту жительства.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Многое сделано по ремонту, реконструкции и обслуживанию спортивных площадок. Силами учреждения «Одинцовское городское хозяйство», одним из </w:t>
      </w:r>
      <w:proofErr w:type="gram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>направлений</w:t>
      </w:r>
      <w:proofErr w:type="gramEnd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  работы которого является обслуживание городских спортивных  плоскостных сооружений, находящихся на балансе учреждения в количестве 127 штук. За последние годы нам удалось на 80% решить вопрос эксплуатации спортивных площадок: это уборка мусора, </w:t>
      </w:r>
      <w:proofErr w:type="spell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>окос</w:t>
      </w:r>
      <w:proofErr w:type="spellEnd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 травы,  проведение ремонта.</w:t>
      </w:r>
    </w:p>
    <w:p w:rsidR="008439C6" w:rsidRPr="008439C6" w:rsidRDefault="008439C6" w:rsidP="008439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В сентябре на пересечении улицы Ново-Спортивной и Красногорского шоссе был открыт прекрасный универсальный мини-стадион с </w:t>
      </w:r>
      <w:proofErr w:type="spell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>воркаут</w:t>
      </w:r>
      <w:proofErr w:type="spellEnd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-площадкой. Проводимая работа по </w:t>
      </w:r>
      <w:r w:rsidRPr="008439C6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ремонту и установке новых спортивных площадок, несомненно,  дает положительные результаты в развитии физической культуры и спорта, дает возможность населению и особенно детям заниматься физическими упражнениями рядом с домом,  играть в спортивные подвижные игры и физически развиваться.</w:t>
      </w:r>
    </w:p>
    <w:p w:rsidR="008439C6" w:rsidRPr="008439C6" w:rsidRDefault="008439C6" w:rsidP="008439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proofErr w:type="gramStart"/>
      <w:r w:rsidRPr="008439C6">
        <w:rPr>
          <w:rFonts w:ascii="Times New Roman" w:eastAsia="Calibri" w:hAnsi="Times New Roman" w:cs="Times New Roman"/>
          <w:bCs/>
          <w:sz w:val="32"/>
          <w:szCs w:val="32"/>
        </w:rPr>
        <w:t xml:space="preserve">Так, при проведении ежегодной номинации главы города Одинцово «Спортивные надежды Одинцово-2017» в День города Одинцово были отмечены и награждены почетным городским знаком «За заслуги перед городом Одинцово» 30 лучших спортсменов по различным видам спорта, занимавших призовые места на чемпионатах и первенствах мира, Европы и России, которые достойно представляли наш родной город на международных и российских спортивных аренах. </w:t>
      </w:r>
      <w:proofErr w:type="gramEnd"/>
    </w:p>
    <w:p w:rsidR="008439C6" w:rsidRPr="008439C6" w:rsidRDefault="008439C6" w:rsidP="008439C6">
      <w:pPr>
        <w:spacing w:line="360" w:lineRule="auto"/>
        <w:ind w:firstLine="435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439C6">
        <w:rPr>
          <w:rFonts w:ascii="Times New Roman" w:eastAsia="Calibri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Pr="008439C6">
        <w:rPr>
          <w:rFonts w:ascii="Times New Roman" w:eastAsia="Calibri" w:hAnsi="Times New Roman" w:cs="Times New Roman"/>
          <w:b/>
          <w:sz w:val="32"/>
          <w:szCs w:val="32"/>
        </w:rPr>
        <w:t>г.п</w:t>
      </w:r>
      <w:proofErr w:type="spellEnd"/>
      <w:r w:rsidRPr="008439C6">
        <w:rPr>
          <w:rFonts w:ascii="Times New Roman" w:eastAsia="Calibri" w:hAnsi="Times New Roman" w:cs="Times New Roman"/>
          <w:b/>
          <w:sz w:val="32"/>
          <w:szCs w:val="32"/>
        </w:rPr>
        <w:t>. Одинцово функционирует 51 муниципальное учреждение  образования:</w:t>
      </w:r>
    </w:p>
    <w:p w:rsidR="008439C6" w:rsidRPr="008439C6" w:rsidRDefault="008439C6" w:rsidP="008439C6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30 дошкольных образовательных учреждений; </w:t>
      </w:r>
    </w:p>
    <w:p w:rsidR="008439C6" w:rsidRPr="008439C6" w:rsidRDefault="008439C6" w:rsidP="008439C6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19 общеобразовательных учреждений (школы, лицеи, гимназии);</w:t>
      </w:r>
    </w:p>
    <w:p w:rsidR="008439C6" w:rsidRPr="008439C6" w:rsidRDefault="008439C6" w:rsidP="008439C6">
      <w:pPr>
        <w:numPr>
          <w:ilvl w:val="0"/>
          <w:numId w:val="8"/>
        </w:numPr>
        <w:spacing w:line="360" w:lineRule="auto"/>
        <w:ind w:firstLine="43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2 учреждения дополнительного образования.</w:t>
      </w:r>
    </w:p>
    <w:p w:rsidR="008439C6" w:rsidRPr="008439C6" w:rsidRDefault="008439C6" w:rsidP="008439C6">
      <w:pPr>
        <w:numPr>
          <w:ilvl w:val="0"/>
          <w:numId w:val="8"/>
        </w:numPr>
        <w:spacing w:line="360" w:lineRule="auto"/>
        <w:ind w:firstLine="43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Всего в 2017 году в школах города был проведен ремонт на 53 млн. рублей, в том числе по наказам избирателей -         4 млн. 600 тыс. рублей.  </w:t>
      </w:r>
    </w:p>
    <w:p w:rsidR="008439C6" w:rsidRPr="008439C6" w:rsidRDefault="008439C6" w:rsidP="008439C6">
      <w:pPr>
        <w:numPr>
          <w:ilvl w:val="0"/>
          <w:numId w:val="8"/>
        </w:numPr>
        <w:spacing w:line="360" w:lineRule="auto"/>
        <w:ind w:firstLine="43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Всего на ремонт дошкольных учреждений было выделено 22 млн. рублей. 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>Развивая материальную базу здравоохранения города, в 2017 году была открыта новая поликлиника на 250 посещений в смену в 6-м микрорайоне,  на въезде в город.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Как сказал в своем отчете Глава Одинцовского муниципального района А.Р. Иванов: «Благодаря инициативе Губернатора Московской области А.Ю. Воробьева, из средств областного бюджета выделено более 1,5 млрд. рублей на строительство новой поликлиники на территории Старой больницы, что станет одним из значимых и масштабных проектов г. Одинцово.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Каждый раз большим событием года является подведение итогов Премии Губернатора Московской области «Наше Подмосковье». На соискание премии было выдвинуто 465 проектов, 28 горожан стали лауреатами. 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Это: 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 Дегтярев Гавриил Михайлович с проектом «Родина помнит».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 Дмитриева Надежда Борисовна с проектом «Молодежь и старшее поколение».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Лахваенко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Сергей Николаевич с проектом «Помощь старшему поколению».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- Орлов Константин Александрович с проектом «Школа будущего сержанта».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8439C6">
        <w:rPr>
          <w:rFonts w:ascii="Times New Roman" w:eastAsia="Calibri" w:hAnsi="Times New Roman" w:cs="Times New Roman"/>
          <w:sz w:val="32"/>
          <w:szCs w:val="32"/>
        </w:rPr>
        <w:t>Проняшин</w:t>
      </w:r>
      <w:proofErr w:type="spell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Валерий Юрьевич с проектом «Как современная цифровая техника помогает решать проблемы доступности среды инвалидам по зрению».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И многие другие жители г. Одинцово, принявшие участие в Премии губернатора «Наше Подмосковье».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Огромное им спасибо за активную жизненную позицию и желание помочь родному городу.</w:t>
      </w:r>
    </w:p>
    <w:p w:rsidR="008439C6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>Вернусь к началу моего отчета. Как говорится: «Сложно жить в эпоху перемен и реформ», но еще сложнее жить, когда  мировой кризис, на страну накладывают санкции и открыто втягивают в войну. Украина, Сирия – не стесняясь, откровенно расшатывают страну изнутри.</w:t>
      </w:r>
    </w:p>
    <w:p w:rsidR="00E2780A" w:rsidRPr="008439C6" w:rsidRDefault="008439C6" w:rsidP="008439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Вчера в своем обращении к Федеральному собранию Президент страны В.В. Путин четко дал всем понять, что запугать Россию или общаться с нами с позиции силы ни у кого не выйдет. Вы понимаете, о чем я говорю, большинство из вас смотрели это обращение по ТВ. Главное, чтобы это знали и понимали все жители Одинцова. Надеюсь, что в марте они сделают свой правильный выбор. Как я уже говорил, несмотря на все трудности, </w:t>
      </w:r>
      <w:proofErr w:type="gramStart"/>
      <w:r w:rsidRPr="008439C6">
        <w:rPr>
          <w:rFonts w:ascii="Times New Roman" w:eastAsia="Calibri" w:hAnsi="Times New Roman" w:cs="Times New Roman"/>
          <w:sz w:val="32"/>
          <w:szCs w:val="32"/>
        </w:rPr>
        <w:t>надеюсь вместе с вами мы достойно завершим</w:t>
      </w:r>
      <w:proofErr w:type="gramEnd"/>
      <w:r w:rsidRPr="008439C6">
        <w:rPr>
          <w:rFonts w:ascii="Times New Roman" w:eastAsia="Calibri" w:hAnsi="Times New Roman" w:cs="Times New Roman"/>
          <w:sz w:val="32"/>
          <w:szCs w:val="32"/>
        </w:rPr>
        <w:t xml:space="preserve"> и 2018 год.</w:t>
      </w:r>
    </w:p>
    <w:sectPr w:rsidR="00E2780A" w:rsidRPr="008439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9D" w:rsidRDefault="006C759D" w:rsidP="008439C6">
      <w:pPr>
        <w:spacing w:after="0" w:line="240" w:lineRule="auto"/>
      </w:pPr>
      <w:r>
        <w:separator/>
      </w:r>
    </w:p>
  </w:endnote>
  <w:endnote w:type="continuationSeparator" w:id="0">
    <w:p w:rsidR="006C759D" w:rsidRDefault="006C759D" w:rsidP="0084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34076"/>
      <w:docPartObj>
        <w:docPartGallery w:val="Page Numbers (Bottom of Page)"/>
        <w:docPartUnique/>
      </w:docPartObj>
    </w:sdtPr>
    <w:sdtContent>
      <w:p w:rsidR="008439C6" w:rsidRDefault="00843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47B">
          <w:rPr>
            <w:noProof/>
          </w:rPr>
          <w:t>1</w:t>
        </w:r>
        <w:r>
          <w:fldChar w:fldCharType="end"/>
        </w:r>
      </w:p>
    </w:sdtContent>
  </w:sdt>
  <w:p w:rsidR="008439C6" w:rsidRDefault="00843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9D" w:rsidRDefault="006C759D" w:rsidP="008439C6">
      <w:pPr>
        <w:spacing w:after="0" w:line="240" w:lineRule="auto"/>
      </w:pPr>
      <w:r>
        <w:separator/>
      </w:r>
    </w:p>
  </w:footnote>
  <w:footnote w:type="continuationSeparator" w:id="0">
    <w:p w:rsidR="006C759D" w:rsidRDefault="006C759D" w:rsidP="0084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02"/>
    <w:multiLevelType w:val="hybridMultilevel"/>
    <w:tmpl w:val="434895D0"/>
    <w:lvl w:ilvl="0" w:tplc="E93C60A2">
      <w:start w:val="1"/>
      <w:numFmt w:val="bullet"/>
      <w:lvlText w:val="−"/>
      <w:lvlJc w:val="left"/>
      <w:pPr>
        <w:ind w:left="13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0DCE4ABA"/>
    <w:multiLevelType w:val="hybridMultilevel"/>
    <w:tmpl w:val="80441AA0"/>
    <w:lvl w:ilvl="0" w:tplc="DD9654B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F46"/>
    <w:multiLevelType w:val="hybridMultilevel"/>
    <w:tmpl w:val="035E81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3D05F9"/>
    <w:multiLevelType w:val="hybridMultilevel"/>
    <w:tmpl w:val="B43A83EC"/>
    <w:lvl w:ilvl="0" w:tplc="DD9654B0">
      <w:start w:val="1"/>
      <w:numFmt w:val="bullet"/>
      <w:lvlText w:val="●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AD5FE6"/>
    <w:multiLevelType w:val="hybridMultilevel"/>
    <w:tmpl w:val="AC2C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868"/>
    <w:multiLevelType w:val="hybridMultilevel"/>
    <w:tmpl w:val="4CFA7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EB4B1D"/>
    <w:multiLevelType w:val="hybridMultilevel"/>
    <w:tmpl w:val="D1180E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9D30445"/>
    <w:multiLevelType w:val="hybridMultilevel"/>
    <w:tmpl w:val="03809FDC"/>
    <w:lvl w:ilvl="0" w:tplc="E93C60A2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B"/>
    <w:rsid w:val="000546EE"/>
    <w:rsid w:val="001714A8"/>
    <w:rsid w:val="001E7EA2"/>
    <w:rsid w:val="002019D8"/>
    <w:rsid w:val="00225B71"/>
    <w:rsid w:val="002333FF"/>
    <w:rsid w:val="0025132B"/>
    <w:rsid w:val="002E64E8"/>
    <w:rsid w:val="00326CB9"/>
    <w:rsid w:val="0046529C"/>
    <w:rsid w:val="004F367B"/>
    <w:rsid w:val="0052323F"/>
    <w:rsid w:val="005C331F"/>
    <w:rsid w:val="00633425"/>
    <w:rsid w:val="00666613"/>
    <w:rsid w:val="0069428A"/>
    <w:rsid w:val="006A4BB1"/>
    <w:rsid w:val="006C759D"/>
    <w:rsid w:val="007141A6"/>
    <w:rsid w:val="00763F8E"/>
    <w:rsid w:val="0078767F"/>
    <w:rsid w:val="007A19DF"/>
    <w:rsid w:val="007D2F10"/>
    <w:rsid w:val="008439C6"/>
    <w:rsid w:val="00860C43"/>
    <w:rsid w:val="008D5276"/>
    <w:rsid w:val="008F3176"/>
    <w:rsid w:val="0090747B"/>
    <w:rsid w:val="009954EB"/>
    <w:rsid w:val="009B6A92"/>
    <w:rsid w:val="00A24D9F"/>
    <w:rsid w:val="00A36779"/>
    <w:rsid w:val="00AC5E42"/>
    <w:rsid w:val="00CC5D13"/>
    <w:rsid w:val="00E251FE"/>
    <w:rsid w:val="00E2780A"/>
    <w:rsid w:val="00F94B8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C6"/>
  </w:style>
  <w:style w:type="paragraph" w:styleId="a7">
    <w:name w:val="footer"/>
    <w:basedOn w:val="a"/>
    <w:link w:val="a8"/>
    <w:uiPriority w:val="99"/>
    <w:unhideWhenUsed/>
    <w:rsid w:val="0084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C6"/>
  </w:style>
  <w:style w:type="paragraph" w:styleId="a7">
    <w:name w:val="footer"/>
    <w:basedOn w:val="a"/>
    <w:link w:val="a8"/>
    <w:uiPriority w:val="99"/>
    <w:unhideWhenUsed/>
    <w:rsid w:val="0084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8BDC-E92A-44BC-A687-06793FC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ВН</dc:creator>
  <cp:lastModifiedBy>Мурзина ЛЛ</cp:lastModifiedBy>
  <cp:revision>3</cp:revision>
  <cp:lastPrinted>2018-03-02T09:17:00Z</cp:lastPrinted>
  <dcterms:created xsi:type="dcterms:W3CDTF">2018-03-02T09:22:00Z</dcterms:created>
  <dcterms:modified xsi:type="dcterms:W3CDTF">2018-03-02T09:25:00Z</dcterms:modified>
</cp:coreProperties>
</file>